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3C" w:rsidRPr="003D5235" w:rsidRDefault="005F5D84" w:rsidP="005F5D84">
      <w:pPr>
        <w:jc w:val="center"/>
        <w:rPr>
          <w:rFonts w:ascii="Times New Roman" w:hAnsi="Times New Roman" w:cs="Times New Roman"/>
          <w:sz w:val="28"/>
        </w:rPr>
      </w:pPr>
      <w:r w:rsidRPr="003D5235">
        <w:rPr>
          <w:rFonts w:ascii="Times New Roman" w:hAnsi="Times New Roman" w:cs="Times New Roman" w:hint="eastAsia"/>
          <w:sz w:val="28"/>
        </w:rPr>
        <w:t>【和合，和集】</w:t>
      </w:r>
    </w:p>
    <w:p w:rsidR="005F5D84" w:rsidRPr="003D5235" w:rsidRDefault="005F5D84" w:rsidP="0075773C">
      <w:pPr>
        <w:rPr>
          <w:rFonts w:ascii="Times New Roman" w:hAnsi="Times New Roman" w:cs="Times New Roman"/>
        </w:rPr>
      </w:pPr>
    </w:p>
    <w:p w:rsidR="0075773C" w:rsidRPr="003D5235" w:rsidRDefault="0075773C" w:rsidP="0075773C">
      <w:pPr>
        <w:rPr>
          <w:rFonts w:ascii="Times New Roman" w:hAnsi="Times New Roman" w:cs="Times New Roman"/>
        </w:rPr>
      </w:pPr>
      <w:r w:rsidRPr="003D5235">
        <w:rPr>
          <w:rFonts w:ascii="Times New Roman" w:hAnsi="Times New Roman" w:cs="Times New Roman" w:hint="eastAsia"/>
        </w:rPr>
        <w:t>《性空學探源》，</w:t>
      </w:r>
      <w:r w:rsidRPr="003D5235">
        <w:rPr>
          <w:rFonts w:ascii="Times New Roman" w:hAnsi="Times New Roman" w:cs="Times New Roman" w:hint="eastAsia"/>
        </w:rPr>
        <w:t>pp.162-164</w:t>
      </w:r>
      <w:r w:rsidRPr="003D5235">
        <w:rPr>
          <w:rFonts w:ascii="Times New Roman" w:hAnsi="Times New Roman" w:cs="Times New Roman" w:hint="eastAsia"/>
        </w:rPr>
        <w:t>：</w:t>
      </w:r>
    </w:p>
    <w:p w:rsidR="0075773C" w:rsidRPr="003D5235" w:rsidRDefault="0075773C" w:rsidP="0075773C">
      <w:pPr>
        <w:rPr>
          <w:rFonts w:ascii="Times New Roman" w:hAnsi="Times New Roman" w:cs="Times New Roman"/>
        </w:rPr>
      </w:pPr>
      <w:r w:rsidRPr="003D5235">
        <w:rPr>
          <w:rFonts w:ascii="Times New Roman" w:hAnsi="Times New Roman" w:cs="Times New Roman" w:hint="eastAsia"/>
        </w:rPr>
        <w:t>這時期的經部譬喻師，不但主張境相不實，連「根」也否認其實在；這，必須別用理由成立。這理由，已不在主觀心理上解說，是在根境本身上直接指出其不實。這與有部的見解，是大大不同了。如《正理》敘其計云：</w:t>
      </w:r>
    </w:p>
    <w:p w:rsidR="0075773C" w:rsidRPr="003D5235" w:rsidRDefault="0075773C" w:rsidP="00C81D08">
      <w:pPr>
        <w:ind w:leftChars="200" w:left="480"/>
        <w:rPr>
          <w:rFonts w:ascii="Times New Roman" w:hAnsi="Times New Roman" w:cs="Times New Roman"/>
        </w:rPr>
      </w:pPr>
      <w:r w:rsidRPr="003D5235">
        <w:rPr>
          <w:rFonts w:ascii="Times New Roman" w:eastAsia="標楷體" w:hAnsi="Times New Roman" w:cs="Times New Roman" w:hint="eastAsia"/>
        </w:rPr>
        <w:t>上座作</w:t>
      </w:r>
      <w:r w:rsidRPr="003D5235">
        <w:rPr>
          <w:rFonts w:ascii="標楷體" w:eastAsia="標楷體" w:hAnsi="標楷體" w:cs="Times New Roman" w:hint="eastAsia"/>
        </w:rPr>
        <w:t>如是</w:t>
      </w:r>
      <w:r w:rsidRPr="003D5235">
        <w:rPr>
          <w:rFonts w:ascii="Times New Roman" w:eastAsia="標楷體" w:hAnsi="Times New Roman" w:cs="Times New Roman" w:hint="eastAsia"/>
        </w:rPr>
        <w:t>言：五識依緣俱非實有，</w:t>
      </w:r>
      <w:r w:rsidRPr="003D5235">
        <w:rPr>
          <w:rFonts w:ascii="Times New Roman" w:eastAsia="標楷體" w:hAnsi="Times New Roman" w:cs="Times New Roman" w:hint="eastAsia"/>
          <w:u w:val="single"/>
        </w:rPr>
        <w:t>極微一一不成所依所緣事故</w:t>
      </w:r>
      <w:r w:rsidRPr="003D5235">
        <w:rPr>
          <w:rFonts w:ascii="Times New Roman" w:eastAsia="標楷體" w:hAnsi="Times New Roman" w:cs="Times New Roman" w:hint="eastAsia"/>
        </w:rPr>
        <w:t>。</w:t>
      </w:r>
      <w:r w:rsidR="00C81D08" w:rsidRPr="003D5235">
        <w:rPr>
          <w:rStyle w:val="a8"/>
          <w:rFonts w:ascii="Times New Roman" w:eastAsia="標楷體" w:hAnsi="Times New Roman" w:cs="Times New Roman"/>
        </w:rPr>
        <w:footnoteReference w:id="1"/>
      </w:r>
      <w:r w:rsidRPr="003D5235">
        <w:rPr>
          <w:rFonts w:ascii="Times New Roman" w:eastAsia="標楷體" w:hAnsi="Times New Roman" w:cs="Times New Roman" w:hint="eastAsia"/>
        </w:rPr>
        <w:t>……</w:t>
      </w:r>
      <w:r w:rsidRPr="003D5235">
        <w:rPr>
          <w:rFonts w:ascii="Times New Roman" w:eastAsia="標楷體" w:hAnsi="Times New Roman" w:cs="Times New Roman" w:hint="eastAsia"/>
          <w:u w:val="wave"/>
        </w:rPr>
        <w:t>極微一一各住，無依緣用；眾多和集，此用亦無。</w:t>
      </w:r>
      <w:r w:rsidRPr="003D5235">
        <w:rPr>
          <w:rFonts w:ascii="Times New Roman" w:hAnsi="Times New Roman" w:cs="Times New Roman" w:hint="eastAsia"/>
        </w:rPr>
        <w:t>（卷</w:t>
      </w:r>
      <w:r w:rsidR="003D5235" w:rsidRPr="003D5235">
        <w:rPr>
          <w:rFonts w:ascii="Times New Roman" w:hAnsi="Times New Roman" w:cs="Times New Roman" w:hint="eastAsia"/>
        </w:rPr>
        <w:t>4</w:t>
      </w:r>
      <w:r w:rsidRPr="003D5235">
        <w:rPr>
          <w:rFonts w:ascii="Times New Roman" w:hAnsi="Times New Roman" w:cs="Times New Roman" w:hint="eastAsia"/>
        </w:rPr>
        <w:t>）</w:t>
      </w:r>
    </w:p>
    <w:p w:rsidR="0075773C" w:rsidRPr="003D5235" w:rsidRDefault="0075773C" w:rsidP="00C81D08">
      <w:pPr>
        <w:ind w:leftChars="200" w:left="480"/>
        <w:rPr>
          <w:rFonts w:ascii="Times New Roman" w:hAnsi="Times New Roman" w:cs="Times New Roman"/>
        </w:rPr>
      </w:pPr>
      <w:r w:rsidRPr="003D5235">
        <w:rPr>
          <w:rFonts w:ascii="Times New Roman" w:eastAsia="標楷體" w:hAnsi="Times New Roman" w:cs="Times New Roman" w:hint="eastAsia"/>
        </w:rPr>
        <w:t>上座……作如是說：眼等五根唯世俗有。……五根所發識，唯緣世俗有，無分別故，猶如明鏡照眾色像。</w:t>
      </w:r>
      <w:r w:rsidRPr="003D5235">
        <w:rPr>
          <w:rFonts w:ascii="Times New Roman" w:hAnsi="Times New Roman" w:cs="Times New Roman" w:hint="eastAsia"/>
        </w:rPr>
        <w:t>（卷</w:t>
      </w:r>
      <w:r w:rsidR="003D5235" w:rsidRPr="003D5235">
        <w:rPr>
          <w:rFonts w:ascii="Times New Roman" w:hAnsi="Times New Roman" w:cs="Times New Roman" w:hint="eastAsia"/>
        </w:rPr>
        <w:t>26</w:t>
      </w:r>
      <w:r w:rsidRPr="003D5235">
        <w:rPr>
          <w:rFonts w:ascii="Times New Roman" w:hAnsi="Times New Roman" w:cs="Times New Roman" w:hint="eastAsia"/>
        </w:rPr>
        <w:t>）</w:t>
      </w:r>
    </w:p>
    <w:p w:rsidR="00A7328C" w:rsidRPr="003D5235" w:rsidRDefault="0075773C" w:rsidP="0075773C">
      <w:pPr>
        <w:rPr>
          <w:rFonts w:ascii="Times New Roman" w:hAnsi="Times New Roman" w:cs="Times New Roman"/>
        </w:rPr>
      </w:pPr>
      <w:r w:rsidRPr="003D5235">
        <w:rPr>
          <w:rFonts w:ascii="Times New Roman" w:hAnsi="Times New Roman" w:cs="Times New Roman" w:hint="eastAsia"/>
        </w:rPr>
        <w:t>經部的意思說：根是識的所依，境是識的所緣；根境之得名為根境，就正因為是識的依緣。可是在依根發識的時候，</w:t>
      </w:r>
      <w:r w:rsidRPr="003D5235">
        <w:rPr>
          <w:rFonts w:ascii="Times New Roman" w:hAnsi="Times New Roman" w:cs="Times New Roman" w:hint="eastAsia"/>
          <w:u w:val="single"/>
        </w:rPr>
        <w:t>一一單獨的極微是不能發識；具足發識能力的根，是眾微的和合聚。</w:t>
      </w:r>
      <w:r w:rsidRPr="003D5235">
        <w:rPr>
          <w:rFonts w:ascii="Times New Roman" w:hAnsi="Times New Roman" w:cs="Times New Roman" w:hint="eastAsia"/>
        </w:rPr>
        <w:t>和合的是假有的，原則上是大家承認的。</w:t>
      </w:r>
      <w:r w:rsidRPr="003D5235">
        <w:rPr>
          <w:rFonts w:ascii="Times New Roman" w:hAnsi="Times New Roman" w:cs="Times New Roman" w:hint="eastAsia"/>
          <w:u w:val="wave"/>
        </w:rPr>
        <w:t>現在，根之名為根的發識作用，非一一極微的法體所有，也不在眾微和合</w:t>
      </w:r>
      <w:r w:rsidR="00C81D08" w:rsidRPr="003D5235">
        <w:rPr>
          <w:rStyle w:val="a8"/>
          <w:rFonts w:ascii="Times New Roman" w:hAnsi="Times New Roman" w:cs="Times New Roman"/>
          <w:u w:val="wave"/>
        </w:rPr>
        <w:footnoteReference w:id="2"/>
      </w:r>
      <w:r w:rsidRPr="003D5235">
        <w:rPr>
          <w:rFonts w:ascii="Times New Roman" w:hAnsi="Times New Roman" w:cs="Times New Roman" w:hint="eastAsia"/>
          <w:u w:val="wave"/>
        </w:rPr>
        <w:t>上，所以根不是實有的。</w:t>
      </w:r>
      <w:r w:rsidRPr="003D5235">
        <w:rPr>
          <w:rFonts w:ascii="Times New Roman" w:hAnsi="Times New Roman" w:cs="Times New Roman" w:hint="eastAsia"/>
        </w:rPr>
        <w:t>境也是如此，一一極微是見聞所不到的，不能作識的所緣境；識所緣到的是眾微和合相；眾微和合既是假相，識所緣的境當然是假而非實的。這是在依緣作用是和合緣有的思想上建立的；從前五識境是眾微和合假有，推論到五色根亦是眾微和合的；由十色處的假合不實，推例到意法二處也是不實，完成了十二處皆是假有的結論。這是</w:t>
      </w:r>
      <w:r w:rsidRPr="003D5235">
        <w:rPr>
          <w:rFonts w:ascii="Times New Roman" w:hAnsi="Times New Roman" w:cs="Times New Roman" w:hint="eastAsia"/>
          <w:bdr w:val="single" w:sz="4" w:space="0" w:color="auto"/>
        </w:rPr>
        <w:t>經部</w:t>
      </w:r>
      <w:r w:rsidRPr="003D5235">
        <w:rPr>
          <w:rFonts w:ascii="Times New Roman" w:hAnsi="Times New Roman" w:cs="Times New Roman" w:hint="eastAsia"/>
        </w:rPr>
        <w:t>根境非實的基本見解。</w:t>
      </w:r>
      <w:r w:rsidRPr="003D5235">
        <w:rPr>
          <w:rFonts w:ascii="Times New Roman" w:hAnsi="Times New Roman" w:cs="Times New Roman" w:hint="eastAsia"/>
          <w:bdr w:val="single" w:sz="4" w:space="0" w:color="auto"/>
        </w:rPr>
        <w:t>有部</w:t>
      </w:r>
      <w:r w:rsidRPr="003D5235">
        <w:rPr>
          <w:rFonts w:ascii="Times New Roman" w:hAnsi="Times New Roman" w:cs="Times New Roman" w:hint="eastAsia"/>
        </w:rPr>
        <w:t>則不然，他以為五根發識取境，是能得法自相的；因為</w:t>
      </w:r>
      <w:r w:rsidRPr="003D5235">
        <w:rPr>
          <w:rFonts w:ascii="Times New Roman" w:hAnsi="Times New Roman" w:cs="Times New Roman" w:hint="eastAsia"/>
          <w:bdr w:val="single" w:sz="4" w:space="0" w:color="auto"/>
        </w:rPr>
        <w:t>經部</w:t>
      </w:r>
      <w:r w:rsidRPr="003D5235">
        <w:rPr>
          <w:rFonts w:ascii="Times New Roman" w:hAnsi="Times New Roman" w:cs="Times New Roman" w:hint="eastAsia"/>
        </w:rPr>
        <w:t>主張五根是假，境也是假，五識不能得法自相，於是他們諍論起來了。</w:t>
      </w:r>
    </w:p>
    <w:p w:rsidR="0075773C" w:rsidRPr="003D5235" w:rsidRDefault="0075773C" w:rsidP="0075773C">
      <w:pPr>
        <w:rPr>
          <w:rFonts w:ascii="Times New Roman" w:hAnsi="Times New Roman" w:cs="Times New Roman"/>
        </w:rPr>
      </w:pPr>
    </w:p>
    <w:p w:rsidR="0075773C" w:rsidRPr="003D5235" w:rsidRDefault="0075773C" w:rsidP="0075773C">
      <w:pPr>
        <w:rPr>
          <w:rFonts w:ascii="Times New Roman" w:hAnsi="Times New Roman" w:cs="Times New Roman"/>
        </w:rPr>
      </w:pPr>
      <w:r w:rsidRPr="003D5235">
        <w:rPr>
          <w:rFonts w:ascii="Times New Roman" w:hAnsi="Times New Roman" w:cs="Times New Roman" w:hint="eastAsia"/>
        </w:rPr>
        <w:t>《性空學探源》，</w:t>
      </w:r>
      <w:r w:rsidRPr="003D5235">
        <w:rPr>
          <w:rFonts w:ascii="Times New Roman" w:hAnsi="Times New Roman" w:cs="Times New Roman" w:hint="eastAsia"/>
        </w:rPr>
        <w:t>pp.195-198</w:t>
      </w:r>
      <w:r w:rsidRPr="003D5235">
        <w:rPr>
          <w:rFonts w:ascii="Times New Roman" w:hAnsi="Times New Roman" w:cs="Times New Roman" w:hint="eastAsia"/>
        </w:rPr>
        <w:t>：</w:t>
      </w:r>
    </w:p>
    <w:p w:rsidR="0075773C" w:rsidRPr="003D5235" w:rsidRDefault="0075773C" w:rsidP="0075773C">
      <w:pPr>
        <w:rPr>
          <w:rFonts w:ascii="Times New Roman" w:hAnsi="Times New Roman" w:cs="Times New Roman"/>
        </w:rPr>
      </w:pPr>
      <w:r w:rsidRPr="003D5235">
        <w:rPr>
          <w:rFonts w:ascii="Times New Roman" w:hAnsi="Times New Roman" w:cs="Times New Roman" w:hint="eastAsia"/>
        </w:rPr>
        <w:t>第二，經部師主張唯界是實，蘊處為假。《順正理論》卷</w:t>
      </w:r>
      <w:r w:rsidR="003D5235" w:rsidRPr="003D5235">
        <w:rPr>
          <w:rFonts w:ascii="Times New Roman" w:hAnsi="Times New Roman" w:cs="Times New Roman" w:hint="eastAsia"/>
        </w:rPr>
        <w:t>58</w:t>
      </w:r>
      <w:r w:rsidRPr="003D5235">
        <w:rPr>
          <w:rFonts w:ascii="Times New Roman" w:hAnsi="Times New Roman" w:cs="Times New Roman" w:hint="eastAsia"/>
        </w:rPr>
        <w:t>敘其計云：</w:t>
      </w:r>
    </w:p>
    <w:p w:rsidR="0075773C" w:rsidRPr="003D5235" w:rsidRDefault="0075773C" w:rsidP="00C81D08">
      <w:pPr>
        <w:ind w:leftChars="200" w:left="480"/>
        <w:rPr>
          <w:rFonts w:ascii="標楷體" w:eastAsia="標楷體" w:hAnsi="標楷體" w:cs="Times New Roman"/>
        </w:rPr>
      </w:pPr>
      <w:r w:rsidRPr="003D5235">
        <w:rPr>
          <w:rFonts w:ascii="標楷體" w:eastAsia="標楷體" w:hAnsi="標楷體" w:cs="Times New Roman" w:hint="eastAsia"/>
        </w:rPr>
        <w:t>蘊唯世俗，所依實物方是勝義。處亦如是。界唯勝義。</w:t>
      </w:r>
    </w:p>
    <w:p w:rsidR="0075773C" w:rsidRPr="003D5235" w:rsidRDefault="0075773C" w:rsidP="0075773C">
      <w:pPr>
        <w:rPr>
          <w:rFonts w:ascii="Times New Roman" w:hAnsi="Times New Roman" w:cs="Times New Roman"/>
        </w:rPr>
      </w:pPr>
      <w:r w:rsidRPr="003D5235">
        <w:rPr>
          <w:rFonts w:ascii="Times New Roman" w:hAnsi="Times New Roman" w:cs="Times New Roman" w:hint="eastAsia"/>
        </w:rPr>
        <w:t>蘊與處的非實，必須分別說明。</w:t>
      </w:r>
    </w:p>
    <w:p w:rsidR="0075773C" w:rsidRPr="003D5235" w:rsidRDefault="0075773C" w:rsidP="0075773C">
      <w:pPr>
        <w:rPr>
          <w:rFonts w:ascii="Times New Roman" w:hAnsi="Times New Roman" w:cs="Times New Roman"/>
        </w:rPr>
      </w:pPr>
      <w:r w:rsidRPr="003D5235">
        <w:rPr>
          <w:rFonts w:ascii="Times New Roman" w:hAnsi="Times New Roman" w:cs="Times New Roman" w:hint="eastAsia"/>
        </w:rPr>
        <w:t>一、蘊是積聚義，是總略性的類名；如經中說的</w:t>
      </w:r>
    </w:p>
    <w:p w:rsidR="0075773C" w:rsidRPr="003D5235" w:rsidRDefault="0075773C" w:rsidP="0075773C">
      <w:pPr>
        <w:rPr>
          <w:rFonts w:ascii="Times New Roman" w:hAnsi="Times New Roman" w:cs="Times New Roman"/>
        </w:rPr>
      </w:pPr>
      <w:r w:rsidRPr="003D5235">
        <w:rPr>
          <w:rFonts w:ascii="Times New Roman" w:hAnsi="Times New Roman" w:cs="Times New Roman" w:hint="eastAsia"/>
        </w:rPr>
        <w:t>有十一種色，總略名之曰色蘊。蘊是和合積聚的，所以是假。《俱舍》卷</w:t>
      </w:r>
      <w:r w:rsidR="003D5235" w:rsidRPr="003D5235">
        <w:rPr>
          <w:rFonts w:ascii="Times New Roman" w:hAnsi="Times New Roman" w:cs="Times New Roman" w:hint="eastAsia"/>
        </w:rPr>
        <w:t>1</w:t>
      </w:r>
      <w:r w:rsidRPr="003D5235">
        <w:rPr>
          <w:rFonts w:ascii="Times New Roman" w:hAnsi="Times New Roman" w:cs="Times New Roman" w:hint="eastAsia"/>
        </w:rPr>
        <w:t>即曾說到此義。如云：</w:t>
      </w:r>
    </w:p>
    <w:p w:rsidR="0075773C" w:rsidRPr="003D5235" w:rsidRDefault="0075773C" w:rsidP="00C81D08">
      <w:pPr>
        <w:ind w:leftChars="200" w:left="480"/>
        <w:rPr>
          <w:rFonts w:ascii="標楷體" w:eastAsia="標楷體" w:hAnsi="標楷體" w:cs="Times New Roman"/>
        </w:rPr>
      </w:pPr>
      <w:r w:rsidRPr="003D5235">
        <w:rPr>
          <w:rFonts w:ascii="標楷體" w:eastAsia="標楷體" w:hAnsi="標楷體" w:cs="Times New Roman" w:hint="eastAsia"/>
        </w:rPr>
        <w:t>蘊應假有，多實積集共所成故，如聚，如我。</w:t>
      </w:r>
    </w:p>
    <w:p w:rsidR="0075773C" w:rsidRPr="003D5235" w:rsidRDefault="0075773C" w:rsidP="0075773C">
      <w:pPr>
        <w:rPr>
          <w:rFonts w:ascii="Times New Roman" w:hAnsi="Times New Roman" w:cs="Times New Roman"/>
        </w:rPr>
      </w:pPr>
      <w:r w:rsidRPr="003D5235">
        <w:rPr>
          <w:rFonts w:ascii="Times New Roman" w:hAnsi="Times New Roman" w:cs="Times New Roman" w:hint="eastAsia"/>
        </w:rPr>
        <w:t>有部為什麼把積聚性的蘊也說是實在的呢？《俱舍論》卷</w:t>
      </w:r>
      <w:r w:rsidR="003D5235" w:rsidRPr="003D5235">
        <w:rPr>
          <w:rFonts w:ascii="Times New Roman" w:hAnsi="Times New Roman" w:cs="Times New Roman" w:hint="eastAsia"/>
        </w:rPr>
        <w:t>1</w:t>
      </w:r>
      <w:r w:rsidRPr="003D5235">
        <w:rPr>
          <w:rFonts w:ascii="Times New Roman" w:hAnsi="Times New Roman" w:cs="Times New Roman" w:hint="eastAsia"/>
        </w:rPr>
        <w:t>（《順正理論》也同有此解）載著他的解說，蘊是「聚義」，是「聚之義」，是以一一實法為體性的積聚，從法體上說，還是實有。他的觀點注重在聚中的一一法，忽視了總聚的本身。有部師的意思，蘊之「聚義」，並不是說聚，而是說一一法；如說「人類」如何如何，並不是離開一個個的人說明另有類性，即是從人類的共同性，說一個個人如何如何。經部師以為：既是總聚，就</w:t>
      </w:r>
      <w:r w:rsidRPr="003D5235">
        <w:rPr>
          <w:rFonts w:ascii="Times New Roman" w:hAnsi="Times New Roman" w:cs="Times New Roman" w:hint="eastAsia"/>
        </w:rPr>
        <w:lastRenderedPageBreak/>
        <w:t>該是假；正因為不是離開個別的人有「人類」，可見「人類」一名是假。</w:t>
      </w:r>
    </w:p>
    <w:p w:rsidR="0075773C" w:rsidRPr="003D5235" w:rsidRDefault="0075773C" w:rsidP="0075773C">
      <w:pPr>
        <w:rPr>
          <w:rFonts w:ascii="Times New Roman" w:hAnsi="Times New Roman" w:cs="Times New Roman"/>
        </w:rPr>
      </w:pPr>
      <w:r w:rsidRPr="003D5235">
        <w:rPr>
          <w:rFonts w:ascii="Times New Roman" w:hAnsi="Times New Roman" w:cs="Times New Roman" w:hint="eastAsia"/>
        </w:rPr>
        <w:t>二、經部又以十二處為假有，這在上面曾經說過。</w:t>
      </w:r>
    </w:p>
    <w:p w:rsidR="0075773C" w:rsidRPr="003D5235" w:rsidRDefault="0075773C" w:rsidP="0075773C">
      <w:pPr>
        <w:rPr>
          <w:rFonts w:ascii="Times New Roman" w:hAnsi="Times New Roman" w:cs="Times New Roman"/>
        </w:rPr>
      </w:pPr>
      <w:r w:rsidRPr="003D5235">
        <w:rPr>
          <w:rFonts w:ascii="Times New Roman" w:hAnsi="Times New Roman" w:cs="Times New Roman" w:hint="eastAsia"/>
        </w:rPr>
        <w:t>有部以為：處是「</w:t>
      </w:r>
      <w:r w:rsidRPr="003D5235">
        <w:rPr>
          <w:rFonts w:ascii="標楷體" w:eastAsia="標楷體" w:hAnsi="標楷體" w:cs="Times New Roman" w:hint="eastAsia"/>
        </w:rPr>
        <w:t>生長門義</w:t>
      </w:r>
      <w:r w:rsidRPr="003D5235">
        <w:rPr>
          <w:rFonts w:ascii="Times New Roman" w:hAnsi="Times New Roman" w:cs="Times New Roman" w:hint="eastAsia"/>
        </w:rPr>
        <w:t>」，有作用，能生於法，應該是實有的。至於經部的</w:t>
      </w:r>
    </w:p>
    <w:p w:rsidR="0075773C" w:rsidRPr="003D5235" w:rsidRDefault="0075773C" w:rsidP="0075773C">
      <w:pPr>
        <w:rPr>
          <w:rFonts w:ascii="Times New Roman" w:hAnsi="Times New Roman" w:cs="Times New Roman"/>
        </w:rPr>
      </w:pPr>
      <w:r w:rsidRPr="003D5235">
        <w:rPr>
          <w:rFonts w:ascii="Times New Roman" w:hAnsi="Times New Roman" w:cs="Times New Roman" w:hint="eastAsia"/>
        </w:rPr>
        <w:t>主張，如《順正理論》卷</w:t>
      </w:r>
      <w:r w:rsidR="003D5235" w:rsidRPr="003D5235">
        <w:rPr>
          <w:rFonts w:ascii="Times New Roman" w:hAnsi="Times New Roman" w:cs="Times New Roman" w:hint="eastAsia"/>
        </w:rPr>
        <w:t>4</w:t>
      </w:r>
      <w:r w:rsidRPr="003D5235">
        <w:rPr>
          <w:rFonts w:ascii="Times New Roman" w:hAnsi="Times New Roman" w:cs="Times New Roman" w:hint="eastAsia"/>
        </w:rPr>
        <w:t>說：</w:t>
      </w:r>
    </w:p>
    <w:p w:rsidR="0075773C" w:rsidRPr="003D5235" w:rsidRDefault="0075773C" w:rsidP="00C81D08">
      <w:pPr>
        <w:ind w:leftChars="200" w:left="480"/>
        <w:rPr>
          <w:rFonts w:ascii="標楷體" w:eastAsia="標楷體" w:hAnsi="標楷體" w:cs="Times New Roman"/>
        </w:rPr>
      </w:pPr>
      <w:r w:rsidRPr="003D5235">
        <w:rPr>
          <w:rFonts w:ascii="標楷體" w:eastAsia="標楷體" w:hAnsi="標楷體" w:cs="Times New Roman" w:hint="eastAsia"/>
        </w:rPr>
        <w:t>如盲，</w:t>
      </w:r>
      <w:r w:rsidRPr="003D5235">
        <w:rPr>
          <w:rFonts w:ascii="標楷體" w:eastAsia="標楷體" w:hAnsi="標楷體" w:cs="Times New Roman" w:hint="eastAsia"/>
          <w:u w:val="wave"/>
        </w:rPr>
        <w:t>一一各住無見色用，眾盲和集見用亦無。如是極微一一各住無依緣用，眾多和集，此用亦無</w:t>
      </w:r>
      <w:r w:rsidRPr="003D5235">
        <w:rPr>
          <w:rFonts w:ascii="標楷體" w:eastAsia="標楷體" w:hAnsi="標楷體" w:cs="Times New Roman" w:hint="eastAsia"/>
        </w:rPr>
        <w:t>。故處是假，唯界是實。</w:t>
      </w:r>
    </w:p>
    <w:p w:rsidR="0075773C" w:rsidRPr="003D5235" w:rsidRDefault="0075773C" w:rsidP="0075773C">
      <w:pPr>
        <w:rPr>
          <w:rFonts w:ascii="Times New Roman" w:hAnsi="Times New Roman" w:cs="Times New Roman"/>
        </w:rPr>
      </w:pPr>
      <w:r w:rsidRPr="003D5235">
        <w:rPr>
          <w:rFonts w:ascii="Times New Roman" w:hAnsi="Times New Roman" w:cs="Times New Roman" w:hint="eastAsia"/>
        </w:rPr>
        <w:t>思想的分歧，在二者對於作用的見解不同。</w:t>
      </w:r>
    </w:p>
    <w:p w:rsidR="0075773C" w:rsidRPr="003D5235" w:rsidRDefault="0075773C" w:rsidP="0075773C">
      <w:pPr>
        <w:rPr>
          <w:rFonts w:ascii="Times New Roman" w:hAnsi="Times New Roman" w:cs="Times New Roman"/>
        </w:rPr>
      </w:pPr>
      <w:r w:rsidRPr="003D5235">
        <w:rPr>
          <w:rFonts w:ascii="Times New Roman" w:hAnsi="Times New Roman" w:cs="Times New Roman" w:hint="eastAsia"/>
          <w:b/>
          <w:bdr w:val="single" w:sz="4" w:space="0" w:color="auto"/>
        </w:rPr>
        <w:t>有部</w:t>
      </w:r>
      <w:r w:rsidRPr="003D5235">
        <w:rPr>
          <w:rFonts w:ascii="Times New Roman" w:hAnsi="Times New Roman" w:cs="Times New Roman" w:hint="eastAsia"/>
        </w:rPr>
        <w:t>說：根境和合生識，雖沒有作者士夫，但在和合關係中，不能說沒有根境的自體作用；如眼識生起見色，雖另須光線等緣，但見色不能不說是眼根的作用；見它是青，而知道不是黃赤白，這也不能不說是境的作用；所以雖是和合，仍是一一法的自體作用。《順正理論》卷</w:t>
      </w:r>
      <w:r w:rsidR="003D5235" w:rsidRPr="003D5235">
        <w:rPr>
          <w:rFonts w:ascii="Times New Roman" w:hAnsi="Times New Roman" w:cs="Times New Roman" w:hint="eastAsia"/>
        </w:rPr>
        <w:t>7</w:t>
      </w:r>
      <w:r w:rsidRPr="003D5235">
        <w:rPr>
          <w:rFonts w:ascii="Times New Roman" w:hAnsi="Times New Roman" w:cs="Times New Roman" w:hint="eastAsia"/>
        </w:rPr>
        <w:t>有一段文，正是說明這見解：</w:t>
      </w:r>
    </w:p>
    <w:p w:rsidR="0075773C" w:rsidRPr="003D5235" w:rsidRDefault="0075773C" w:rsidP="00C81D08">
      <w:pPr>
        <w:ind w:leftChars="200" w:left="480"/>
        <w:rPr>
          <w:rFonts w:ascii="Times New Roman" w:hAnsi="Times New Roman" w:cs="Times New Roman"/>
        </w:rPr>
      </w:pPr>
      <w:r w:rsidRPr="003D5235">
        <w:rPr>
          <w:rFonts w:ascii="標楷體" w:eastAsia="標楷體" w:hAnsi="標楷體" w:cs="Times New Roman" w:hint="eastAsia"/>
        </w:rPr>
        <w:t>謂有為法雖等緣生，而不失於自定相用。……眼色及眼識等，雖從緣生，而必應有種種差別決定相用。由此差別決定相用，眼唯名眼，非色非識……。</w:t>
      </w:r>
    </w:p>
    <w:p w:rsidR="0075773C" w:rsidRPr="003D5235" w:rsidRDefault="0075773C" w:rsidP="0075773C">
      <w:pPr>
        <w:rPr>
          <w:rFonts w:ascii="Times New Roman" w:hAnsi="Times New Roman" w:cs="Times New Roman"/>
        </w:rPr>
      </w:pPr>
      <w:r w:rsidRPr="003D5235">
        <w:rPr>
          <w:rFonts w:ascii="Times New Roman" w:hAnsi="Times New Roman" w:cs="Times New Roman" w:hint="eastAsia"/>
          <w:b/>
          <w:bdr w:val="single" w:sz="4" w:space="0" w:color="auto"/>
        </w:rPr>
        <w:t>經部</w:t>
      </w:r>
      <w:r w:rsidRPr="003D5235">
        <w:rPr>
          <w:rFonts w:ascii="Times New Roman" w:hAnsi="Times New Roman" w:cs="Times New Roman" w:hint="eastAsia"/>
        </w:rPr>
        <w:t>的主張不然。這些作用，只是因果和合的，不能割裂開說，某用屬於某法，</w:t>
      </w:r>
    </w:p>
    <w:p w:rsidR="0075773C" w:rsidRPr="003D5235" w:rsidRDefault="0075773C" w:rsidP="0075773C">
      <w:pPr>
        <w:rPr>
          <w:rFonts w:ascii="Times New Roman" w:hAnsi="Times New Roman" w:cs="Times New Roman"/>
        </w:rPr>
      </w:pPr>
      <w:r w:rsidRPr="003D5235">
        <w:rPr>
          <w:rFonts w:ascii="Times New Roman" w:hAnsi="Times New Roman" w:cs="Times New Roman" w:hint="eastAsia"/>
        </w:rPr>
        <w:t>而一一法有一一法的作用。此如《俱舍》卷</w:t>
      </w:r>
      <w:r w:rsidR="003D5235" w:rsidRPr="003D5235">
        <w:rPr>
          <w:rFonts w:ascii="Times New Roman" w:hAnsi="Times New Roman" w:cs="Times New Roman" w:hint="eastAsia"/>
        </w:rPr>
        <w:t>2</w:t>
      </w:r>
      <w:r w:rsidRPr="003D5235">
        <w:rPr>
          <w:rFonts w:ascii="Times New Roman" w:hAnsi="Times New Roman" w:cs="Times New Roman" w:hint="eastAsia"/>
        </w:rPr>
        <w:t>所說：</w:t>
      </w:r>
    </w:p>
    <w:p w:rsidR="0075773C" w:rsidRPr="003D5235" w:rsidRDefault="0075773C" w:rsidP="00C81D08">
      <w:pPr>
        <w:ind w:leftChars="200" w:left="480"/>
        <w:rPr>
          <w:rFonts w:ascii="Times New Roman" w:hAnsi="Times New Roman" w:cs="Times New Roman"/>
        </w:rPr>
      </w:pPr>
      <w:r w:rsidRPr="003D5235">
        <w:rPr>
          <w:rFonts w:ascii="標楷體" w:eastAsia="標楷體" w:hAnsi="標楷體" w:cs="Times New Roman" w:hint="eastAsia"/>
        </w:rPr>
        <w:t>經部諸師有作是說：如何共聚揸掣虛空？眼色等緣生於眼識，此等於見孰為能所？唯法因果，實無作用，為順世情，假興言說，眼名能見，識名能了。</w:t>
      </w:r>
    </w:p>
    <w:p w:rsidR="0075773C" w:rsidRPr="003D5235" w:rsidRDefault="0075773C" w:rsidP="0075773C">
      <w:pPr>
        <w:rPr>
          <w:rFonts w:ascii="Times New Roman" w:hAnsi="Times New Roman" w:cs="Times New Roman"/>
        </w:rPr>
      </w:pPr>
      <w:r w:rsidRPr="003D5235">
        <w:rPr>
          <w:rFonts w:ascii="Times New Roman" w:hAnsi="Times New Roman" w:cs="Times New Roman" w:hint="eastAsia"/>
        </w:rPr>
        <w:t>經部師認為作用是假有的，眼見色、識了境等，只是在因緣和合下，依世情假安立的言說。否則，你說眼根本身就具有見色的作用，那就應不待因緣，常見不息。既待因緣才能見色，可見「見色」的作用並不是眼根自體所已完成的。這如《正理》卷</w:t>
      </w:r>
      <w:r w:rsidR="003D5235" w:rsidRPr="003D5235">
        <w:rPr>
          <w:rFonts w:ascii="Times New Roman" w:hAnsi="Times New Roman" w:cs="Times New Roman" w:hint="eastAsia"/>
        </w:rPr>
        <w:t>25</w:t>
      </w:r>
      <w:r w:rsidRPr="003D5235">
        <w:rPr>
          <w:rFonts w:ascii="Times New Roman" w:hAnsi="Times New Roman" w:cs="Times New Roman" w:hint="eastAsia"/>
        </w:rPr>
        <w:t>所說的：</w:t>
      </w:r>
    </w:p>
    <w:p w:rsidR="0075773C" w:rsidRPr="003D5235" w:rsidRDefault="0075773C" w:rsidP="00C81D08">
      <w:pPr>
        <w:ind w:leftChars="200" w:left="480"/>
        <w:rPr>
          <w:rFonts w:ascii="標楷體" w:eastAsia="標楷體" w:hAnsi="標楷體" w:cs="Times New Roman"/>
        </w:rPr>
      </w:pPr>
      <w:r w:rsidRPr="003D5235">
        <w:rPr>
          <w:rFonts w:ascii="標楷體" w:eastAsia="標楷體" w:hAnsi="標楷體" w:cs="Times New Roman" w:hint="eastAsia"/>
        </w:rPr>
        <w:t>彼上座言：契經中說識是了者，此非勝義，是世俗說。若是了者，是識亦應說為非識，謂若能了說名為識，不能了時應成非識。</w:t>
      </w:r>
    </w:p>
    <w:p w:rsidR="0075773C" w:rsidRPr="003D5235" w:rsidRDefault="0075773C" w:rsidP="0075773C">
      <w:pPr>
        <w:rPr>
          <w:rFonts w:ascii="Times New Roman" w:hAnsi="Times New Roman" w:cs="Times New Roman"/>
        </w:rPr>
      </w:pPr>
      <w:r w:rsidRPr="003D5235">
        <w:rPr>
          <w:rFonts w:ascii="Times New Roman" w:hAnsi="Times New Roman" w:cs="Times New Roman" w:hint="eastAsia"/>
        </w:rPr>
        <w:t>這思想很接近大乘空宗，龍樹提婆的破根自性，也是用的這種論式。根境和合發識，在原則上是大小共許的；不過，有部計此發識的作用為實有，他以法體為中心觀點，攝用歸體，一一法有他自體各別的作用，所以用是實有。經部的否定作用之實在，即是否定的這種自性用。如是，內外六處皆非實有，只有那因果性的十八界才是實有了。</w:t>
      </w:r>
    </w:p>
    <w:p w:rsidR="0075773C" w:rsidRPr="003D5235" w:rsidRDefault="0075773C" w:rsidP="0075773C">
      <w:pPr>
        <w:rPr>
          <w:rFonts w:ascii="Times New Roman" w:hAnsi="Times New Roman" w:cs="Times New Roman"/>
        </w:rPr>
      </w:pPr>
    </w:p>
    <w:p w:rsidR="0075773C" w:rsidRPr="003D5235" w:rsidRDefault="0075773C" w:rsidP="0075773C">
      <w:pPr>
        <w:rPr>
          <w:rFonts w:ascii="Times New Roman" w:hAnsi="Times New Roman" w:cs="Times New Roman"/>
        </w:rPr>
      </w:pPr>
      <w:r w:rsidRPr="003D5235">
        <w:rPr>
          <w:rFonts w:ascii="Times New Roman" w:hAnsi="Times New Roman" w:cs="Times New Roman" w:hint="eastAsia"/>
        </w:rPr>
        <w:t>《唯識學探源》，</w:t>
      </w:r>
      <w:r w:rsidRPr="003D5235">
        <w:rPr>
          <w:rFonts w:ascii="Times New Roman" w:hAnsi="Times New Roman" w:cs="Times New Roman" w:hint="eastAsia"/>
        </w:rPr>
        <w:t>pp.203-204</w:t>
      </w:r>
      <w:r w:rsidRPr="003D5235">
        <w:rPr>
          <w:rFonts w:ascii="Times New Roman" w:hAnsi="Times New Roman" w:cs="Times New Roman" w:hint="eastAsia"/>
        </w:rPr>
        <w:t>：</w:t>
      </w:r>
    </w:p>
    <w:p w:rsidR="0075773C" w:rsidRPr="003D5235" w:rsidRDefault="0075773C" w:rsidP="0075773C">
      <w:pPr>
        <w:rPr>
          <w:rFonts w:ascii="Times New Roman" w:hAnsi="Times New Roman" w:cs="Times New Roman"/>
        </w:rPr>
      </w:pPr>
      <w:r w:rsidRPr="003D5235">
        <w:rPr>
          <w:rFonts w:ascii="Times New Roman" w:hAnsi="Times New Roman" w:cs="Times New Roman" w:hint="eastAsia"/>
        </w:rPr>
        <w:t>經部的上座，主張十二處是假有（大眾系的說假部，也有此主張），這更接近唯識了。《順正理論》（卷</w:t>
      </w:r>
      <w:r w:rsidR="003D5235" w:rsidRPr="003D5235">
        <w:rPr>
          <w:rFonts w:ascii="Times New Roman" w:hAnsi="Times New Roman" w:cs="Times New Roman" w:hint="eastAsia"/>
        </w:rPr>
        <w:t>4</w:t>
      </w:r>
      <w:r w:rsidRPr="003D5235">
        <w:rPr>
          <w:rFonts w:ascii="Times New Roman" w:hAnsi="Times New Roman" w:cs="Times New Roman" w:hint="eastAsia"/>
        </w:rPr>
        <w:t>）說：</w:t>
      </w:r>
    </w:p>
    <w:p w:rsidR="0075773C" w:rsidRPr="003D5235" w:rsidRDefault="0075773C" w:rsidP="00C81D08">
      <w:pPr>
        <w:ind w:leftChars="200" w:left="480"/>
        <w:rPr>
          <w:rFonts w:ascii="Times New Roman" w:hAnsi="Times New Roman" w:cs="Times New Roman"/>
        </w:rPr>
      </w:pPr>
      <w:r w:rsidRPr="003D5235">
        <w:rPr>
          <w:rFonts w:ascii="Times New Roman" w:hAnsi="Times New Roman" w:cs="Times New Roman" w:hint="eastAsia"/>
        </w:rPr>
        <w:t>「</w:t>
      </w:r>
      <w:r w:rsidRPr="003D5235">
        <w:rPr>
          <w:rFonts w:ascii="標楷體" w:eastAsia="標楷體" w:hAnsi="標楷體" w:cs="Times New Roman" w:hint="eastAsia"/>
        </w:rPr>
        <w:t>此中上座作如是言：五識依緣俱非實有，</w:t>
      </w:r>
      <w:r w:rsidRPr="003D5235">
        <w:rPr>
          <w:rFonts w:ascii="標楷體" w:eastAsia="標楷體" w:hAnsi="標楷體" w:cs="Times New Roman" w:hint="eastAsia"/>
          <w:u w:val="single"/>
        </w:rPr>
        <w:t>極微一一不成所依所緣事故，眾微和合方成所依所緣事故。</w:t>
      </w:r>
      <w:r w:rsidRPr="003D5235">
        <w:rPr>
          <w:rFonts w:ascii="標楷體" w:eastAsia="標楷體" w:hAnsi="標楷體" w:cs="Times New Roman" w:hint="eastAsia"/>
        </w:rPr>
        <w:t>……故處是假。</w:t>
      </w:r>
      <w:r w:rsidRPr="003D5235">
        <w:rPr>
          <w:rFonts w:ascii="Times New Roman" w:hAnsi="Times New Roman" w:cs="Times New Roman" w:hint="eastAsia"/>
        </w:rPr>
        <w:t>」</w:t>
      </w:r>
    </w:p>
    <w:p w:rsidR="00C81D08" w:rsidRPr="003D5235" w:rsidRDefault="0075773C" w:rsidP="0075773C">
      <w:pPr>
        <w:rPr>
          <w:rFonts w:ascii="Times New Roman" w:hAnsi="Times New Roman" w:cs="Times New Roman"/>
        </w:rPr>
      </w:pPr>
      <w:r w:rsidRPr="003D5235">
        <w:rPr>
          <w:rFonts w:ascii="Times New Roman" w:hAnsi="Times New Roman" w:cs="Times New Roman" w:hint="eastAsia"/>
        </w:rPr>
        <w:t>它從</w:t>
      </w:r>
      <w:r w:rsidRPr="003D5235">
        <w:rPr>
          <w:rFonts w:ascii="Times New Roman" w:hAnsi="Times New Roman" w:cs="Times New Roman" w:hint="eastAsia"/>
          <w:b/>
        </w:rPr>
        <w:t>五識的不能緣極微相</w:t>
      </w:r>
      <w:r w:rsidRPr="003D5235">
        <w:rPr>
          <w:rFonts w:ascii="Times New Roman" w:hAnsi="Times New Roman" w:cs="Times New Roman" w:hint="eastAsia"/>
        </w:rPr>
        <w:t>，斷定</w:t>
      </w:r>
      <w:r w:rsidRPr="003D5235">
        <w:rPr>
          <w:rFonts w:ascii="Times New Roman" w:hAnsi="Times New Roman" w:cs="Times New Roman" w:hint="eastAsia"/>
          <w:u w:val="wave"/>
        </w:rPr>
        <w:t>一一極微的自體，沒有作五識的所緣用。不但一一沒有所緣用，就是眾微和合</w:t>
      </w:r>
      <w:r w:rsidR="003D5235" w:rsidRPr="003D5235">
        <w:rPr>
          <w:rStyle w:val="a8"/>
          <w:rFonts w:ascii="Times New Roman" w:hAnsi="Times New Roman" w:cs="Times New Roman"/>
          <w:u w:val="wave"/>
        </w:rPr>
        <w:footnoteReference w:id="3"/>
      </w:r>
      <w:r w:rsidRPr="003D5235">
        <w:rPr>
          <w:rFonts w:ascii="Times New Roman" w:hAnsi="Times New Roman" w:cs="Times New Roman" w:hint="eastAsia"/>
          <w:u w:val="wave"/>
        </w:rPr>
        <w:t>，眾微還是沒有作所緣的作用</w:t>
      </w:r>
      <w:r w:rsidRPr="003D5235">
        <w:rPr>
          <w:rFonts w:ascii="Times New Roman" w:hAnsi="Times New Roman" w:cs="Times New Roman" w:hint="eastAsia"/>
        </w:rPr>
        <w:t>。與「</w:t>
      </w:r>
      <w:r w:rsidRPr="003D5235">
        <w:rPr>
          <w:rFonts w:ascii="標楷體" w:eastAsia="標楷體" w:hAnsi="標楷體" w:cs="Times New Roman" w:hint="eastAsia"/>
        </w:rPr>
        <w:t>如盲一一各住無見色用，眾盲和集見用亦無</w:t>
      </w:r>
      <w:r w:rsidRPr="003D5235">
        <w:rPr>
          <w:rFonts w:ascii="Times New Roman" w:hAnsi="Times New Roman" w:cs="Times New Roman" w:hint="eastAsia"/>
        </w:rPr>
        <w:t>」一樣。這樣，</w:t>
      </w:r>
      <w:r w:rsidRPr="003D5235">
        <w:rPr>
          <w:rFonts w:ascii="Times New Roman" w:hAnsi="Times New Roman" w:cs="Times New Roman" w:hint="eastAsia"/>
          <w:u w:val="single"/>
        </w:rPr>
        <w:t>五識所緣的境界，只是和合的假相</w:t>
      </w:r>
      <w:r w:rsidRPr="003D5235">
        <w:rPr>
          <w:rFonts w:ascii="Times New Roman" w:hAnsi="Times New Roman" w:cs="Times New Roman" w:hint="eastAsia"/>
        </w:rPr>
        <w:t>，</w:t>
      </w:r>
      <w:r w:rsidRPr="003D5235">
        <w:rPr>
          <w:rFonts w:ascii="Times New Roman" w:hAnsi="Times New Roman" w:cs="Times New Roman" w:hint="eastAsia"/>
          <w:u w:val="wave"/>
        </w:rPr>
        <w:t>不是真實</w:t>
      </w:r>
      <w:r w:rsidRPr="003D5235">
        <w:rPr>
          <w:rFonts w:ascii="Times New Roman" w:hAnsi="Times New Roman" w:cs="Times New Roman" w:hint="eastAsia"/>
        </w:rPr>
        <w:t>。</w:t>
      </w:r>
    </w:p>
    <w:p w:rsidR="00C81D08" w:rsidRPr="003D5235" w:rsidRDefault="0075773C" w:rsidP="0075773C">
      <w:pPr>
        <w:rPr>
          <w:rFonts w:ascii="Times New Roman" w:hAnsi="Times New Roman" w:cs="Times New Roman"/>
        </w:rPr>
      </w:pPr>
      <w:r w:rsidRPr="003D5235">
        <w:rPr>
          <w:rFonts w:ascii="Times New Roman" w:hAnsi="Times New Roman" w:cs="Times New Roman" w:hint="eastAsia"/>
          <w:u w:val="wave"/>
        </w:rPr>
        <w:t>五根極微，不論一一或是</w:t>
      </w:r>
      <w:r w:rsidRPr="003D5235">
        <w:rPr>
          <w:rFonts w:ascii="Times New Roman" w:hAnsi="Times New Roman" w:cs="Times New Roman" w:hint="eastAsia"/>
          <w:b/>
          <w:u w:val="wave"/>
        </w:rPr>
        <w:t>和集</w:t>
      </w:r>
      <w:r w:rsidRPr="003D5235">
        <w:rPr>
          <w:rFonts w:ascii="Times New Roman" w:hAnsi="Times New Roman" w:cs="Times New Roman" w:hint="eastAsia"/>
          <w:u w:val="wave"/>
        </w:rPr>
        <w:t>，也同樣的不能為五識的所依</w:t>
      </w:r>
      <w:r w:rsidRPr="003D5235">
        <w:rPr>
          <w:rFonts w:ascii="Times New Roman" w:hAnsi="Times New Roman" w:cs="Times New Roman" w:hint="eastAsia"/>
        </w:rPr>
        <w:t>，</w:t>
      </w:r>
      <w:r w:rsidRPr="003D5235">
        <w:rPr>
          <w:rFonts w:ascii="Times New Roman" w:hAnsi="Times New Roman" w:cs="Times New Roman" w:hint="eastAsia"/>
          <w:u w:val="single"/>
        </w:rPr>
        <w:t>五識是依根微</w:t>
      </w:r>
      <w:r w:rsidRPr="003D5235">
        <w:rPr>
          <w:rFonts w:ascii="Times New Roman" w:hAnsi="Times New Roman" w:cs="Times New Roman" w:hint="eastAsia"/>
          <w:b/>
          <w:u w:val="single"/>
        </w:rPr>
        <w:t>和合</w:t>
      </w:r>
      <w:r w:rsidRPr="003D5235">
        <w:rPr>
          <w:rFonts w:ascii="Times New Roman" w:hAnsi="Times New Roman" w:cs="Times New Roman" w:hint="eastAsia"/>
          <w:u w:val="single"/>
        </w:rPr>
        <w:t>的假用</w:t>
      </w:r>
      <w:r w:rsidRPr="003D5235">
        <w:rPr>
          <w:rFonts w:ascii="Times New Roman" w:hAnsi="Times New Roman" w:cs="Times New Roman" w:hint="eastAsia"/>
        </w:rPr>
        <w:t>。</w:t>
      </w:r>
    </w:p>
    <w:p w:rsidR="0075773C" w:rsidRPr="003D5235" w:rsidRDefault="0075773C" w:rsidP="0075773C">
      <w:pPr>
        <w:rPr>
          <w:rFonts w:ascii="Times New Roman" w:hAnsi="Times New Roman" w:cs="Times New Roman"/>
        </w:rPr>
      </w:pPr>
      <w:r w:rsidRPr="003D5235">
        <w:rPr>
          <w:rFonts w:ascii="Times New Roman" w:hAnsi="Times New Roman" w:cs="Times New Roman" w:hint="eastAsia"/>
        </w:rPr>
        <w:t>十色處既然是假，法、意二處也不是成實，這是可以比類而知的。</w:t>
      </w:r>
    </w:p>
    <w:sectPr w:rsidR="0075773C" w:rsidRPr="003D5235" w:rsidSect="006B1DF7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pgNumType w:start="19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E53" w:rsidRDefault="003C0E53" w:rsidP="00C81D08">
      <w:r>
        <w:separator/>
      </w:r>
    </w:p>
  </w:endnote>
  <w:endnote w:type="continuationSeparator" w:id="0">
    <w:p w:rsidR="003C0E53" w:rsidRDefault="003C0E53" w:rsidP="00C81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9535"/>
      <w:docPartObj>
        <w:docPartGallery w:val="Page Numbers (Bottom of Page)"/>
        <w:docPartUnique/>
      </w:docPartObj>
    </w:sdtPr>
    <w:sdtContent>
      <w:p w:rsidR="006B1DF7" w:rsidRDefault="0004428D">
        <w:pPr>
          <w:pStyle w:val="ab"/>
          <w:jc w:val="center"/>
        </w:pPr>
        <w:r w:rsidRPr="006B1DF7">
          <w:rPr>
            <w:rFonts w:ascii="Times New Roman" w:hAnsi="Times New Roman" w:cs="Times New Roman"/>
          </w:rPr>
          <w:fldChar w:fldCharType="begin"/>
        </w:r>
        <w:r w:rsidR="006B1DF7" w:rsidRPr="006B1DF7">
          <w:rPr>
            <w:rFonts w:ascii="Times New Roman" w:hAnsi="Times New Roman" w:cs="Times New Roman"/>
          </w:rPr>
          <w:instrText xml:space="preserve"> PAGE   \* MERGEFORMAT </w:instrText>
        </w:r>
        <w:r w:rsidRPr="006B1DF7">
          <w:rPr>
            <w:rFonts w:ascii="Times New Roman" w:hAnsi="Times New Roman" w:cs="Times New Roman"/>
          </w:rPr>
          <w:fldChar w:fldCharType="separate"/>
        </w:r>
        <w:r w:rsidR="00701051" w:rsidRPr="00701051">
          <w:rPr>
            <w:rFonts w:ascii="Times New Roman" w:hAnsi="Times New Roman" w:cs="Times New Roman"/>
            <w:noProof/>
            <w:lang w:val="zh-TW"/>
          </w:rPr>
          <w:t>19</w:t>
        </w:r>
        <w:r w:rsidRPr="006B1DF7">
          <w:rPr>
            <w:rFonts w:ascii="Times New Roman" w:hAnsi="Times New Roman" w:cs="Times New Roman"/>
          </w:rPr>
          <w:fldChar w:fldCharType="end"/>
        </w:r>
      </w:p>
    </w:sdtContent>
  </w:sdt>
  <w:p w:rsidR="006B1DF7" w:rsidRDefault="006B1DF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E53" w:rsidRDefault="003C0E53" w:rsidP="00C81D08">
      <w:r>
        <w:separator/>
      </w:r>
    </w:p>
  </w:footnote>
  <w:footnote w:type="continuationSeparator" w:id="0">
    <w:p w:rsidR="003C0E53" w:rsidRDefault="003C0E53" w:rsidP="00C81D08">
      <w:r>
        <w:continuationSeparator/>
      </w:r>
    </w:p>
  </w:footnote>
  <w:footnote w:id="1">
    <w:p w:rsidR="00C81D08" w:rsidRPr="006E4686" w:rsidRDefault="00C81D08">
      <w:pPr>
        <w:pStyle w:val="a6"/>
        <w:rPr>
          <w:rFonts w:ascii="Times New Roman" w:eastAsia="新細明體" w:hAnsi="Times New Roman" w:cs="Times New Roman"/>
        </w:rPr>
      </w:pPr>
      <w:r w:rsidRPr="006E4686">
        <w:rPr>
          <w:rStyle w:val="a8"/>
          <w:rFonts w:ascii="Times New Roman" w:eastAsia="新細明體" w:hAnsi="Times New Roman" w:cs="Times New Roman"/>
        </w:rPr>
        <w:footnoteRef/>
      </w:r>
      <w:r w:rsidRPr="006E4686">
        <w:rPr>
          <w:rFonts w:ascii="Times New Roman" w:eastAsia="新細明體" w:hAnsi="Times New Roman" w:cs="Times New Roman"/>
        </w:rPr>
        <w:t xml:space="preserve"> </w:t>
      </w:r>
      <w:r w:rsidRPr="006E4686">
        <w:rPr>
          <w:rFonts w:ascii="Times New Roman" w:eastAsia="新細明體" w:hAnsi="Times New Roman" w:cs="Times New Roman" w:hint="eastAsia"/>
        </w:rPr>
        <w:t>《阿毘達磨順正理論》卷</w:t>
      </w:r>
      <w:r w:rsidRPr="006E4686">
        <w:rPr>
          <w:rFonts w:ascii="Times New Roman" w:eastAsia="新細明體" w:hAnsi="Times New Roman" w:cs="Times New Roman" w:hint="eastAsia"/>
        </w:rPr>
        <w:t>4</w:t>
      </w:r>
      <w:r w:rsidR="00D1767D">
        <w:rPr>
          <w:rFonts w:ascii="Times New Roman" w:eastAsia="新細明體" w:hAnsi="Times New Roman" w:cs="Times New Roman" w:hint="eastAsia"/>
        </w:rPr>
        <w:t>（大正</w:t>
      </w:r>
      <w:r w:rsidRPr="006E4686">
        <w:rPr>
          <w:rFonts w:ascii="Times New Roman" w:eastAsia="新細明體" w:hAnsi="Times New Roman" w:cs="Times New Roman" w:hint="eastAsia"/>
        </w:rPr>
        <w:t>29</w:t>
      </w:r>
      <w:r w:rsidR="00D1767D">
        <w:rPr>
          <w:rFonts w:ascii="Times New Roman" w:eastAsia="新細明體" w:hAnsi="Times New Roman" w:cs="Times New Roman" w:hint="eastAsia"/>
        </w:rPr>
        <w:t>，</w:t>
      </w:r>
      <w:r w:rsidRPr="006E4686">
        <w:rPr>
          <w:rFonts w:ascii="Times New Roman" w:eastAsia="新細明體" w:hAnsi="Times New Roman" w:cs="Times New Roman" w:hint="eastAsia"/>
        </w:rPr>
        <w:t>350c5-7</w:t>
      </w:r>
      <w:r w:rsidR="00D1767D">
        <w:rPr>
          <w:rFonts w:ascii="Times New Roman" w:eastAsia="新細明體" w:hAnsi="Times New Roman" w:cs="Times New Roman" w:hint="eastAsia"/>
        </w:rPr>
        <w:t>）</w:t>
      </w:r>
      <w:r w:rsidRPr="006E4686">
        <w:rPr>
          <w:rFonts w:ascii="Times New Roman" w:eastAsia="新細明體" w:hAnsi="Times New Roman" w:cs="Times New Roman" w:hint="eastAsia"/>
        </w:rPr>
        <w:t>：</w:t>
      </w:r>
    </w:p>
    <w:p w:rsidR="00C81D08" w:rsidRPr="006E4686" w:rsidRDefault="00C81D08" w:rsidP="006E4686">
      <w:pPr>
        <w:pStyle w:val="a6"/>
        <w:ind w:leftChars="100" w:left="240"/>
        <w:rPr>
          <w:rFonts w:ascii="Times New Roman" w:hAnsi="Times New Roman" w:cs="Times New Roman"/>
        </w:rPr>
      </w:pPr>
      <w:r w:rsidRPr="006E4686">
        <w:rPr>
          <w:rFonts w:ascii="標楷體" w:eastAsia="標楷體" w:hAnsi="標楷體" w:cs="Times New Roman" w:hint="eastAsia"/>
        </w:rPr>
        <w:t>此中上座作如是言：</w:t>
      </w:r>
      <w:r w:rsidR="006E4686" w:rsidRPr="006E4686">
        <w:rPr>
          <w:rFonts w:ascii="Times New Roman" w:hAnsi="Times New Roman" w:cs="Times New Roman" w:hint="eastAsia"/>
        </w:rPr>
        <w:t>「</w:t>
      </w:r>
      <w:r w:rsidRPr="006E4686">
        <w:rPr>
          <w:rFonts w:ascii="標楷體" w:eastAsia="標楷體" w:hAnsi="標楷體" w:cs="Times New Roman" w:hint="eastAsia"/>
          <w:u w:val="single"/>
        </w:rPr>
        <w:t>五識依緣俱非實有，極微一一不成所依所緣事故，眾微和合方成所依所緣事故</w:t>
      </w:r>
      <w:r w:rsidRPr="006E4686">
        <w:rPr>
          <w:rFonts w:ascii="標楷體" w:eastAsia="標楷體" w:hAnsi="標楷體" w:cs="Times New Roman" w:hint="eastAsia"/>
        </w:rPr>
        <w:t>。</w:t>
      </w:r>
      <w:r w:rsidRPr="006E4686">
        <w:rPr>
          <w:rFonts w:ascii="Times New Roman" w:hAnsi="Times New Roman" w:cs="Times New Roman" w:hint="eastAsia"/>
        </w:rPr>
        <w:t>」</w:t>
      </w:r>
    </w:p>
  </w:footnote>
  <w:footnote w:id="2">
    <w:p w:rsidR="00C81D08" w:rsidRPr="006E4686" w:rsidRDefault="00C81D08">
      <w:pPr>
        <w:pStyle w:val="a6"/>
        <w:rPr>
          <w:rFonts w:ascii="Times New Roman" w:hAnsi="Times New Roman" w:cs="Times New Roman"/>
        </w:rPr>
      </w:pPr>
      <w:r w:rsidRPr="006E4686">
        <w:rPr>
          <w:rStyle w:val="a8"/>
          <w:rFonts w:ascii="Times New Roman" w:hAnsi="Times New Roman" w:cs="Times New Roman"/>
        </w:rPr>
        <w:footnoteRef/>
      </w:r>
      <w:r w:rsidRPr="006E4686">
        <w:rPr>
          <w:rFonts w:ascii="Times New Roman" w:hAnsi="Times New Roman" w:cs="Times New Roman"/>
        </w:rPr>
        <w:t xml:space="preserve"> </w:t>
      </w:r>
      <w:r w:rsidR="00D1767D">
        <w:rPr>
          <w:rFonts w:ascii="Times New Roman" w:hAnsi="Times New Roman" w:cs="Times New Roman" w:hint="eastAsia"/>
        </w:rPr>
        <w:t>編</w:t>
      </w:r>
      <w:r w:rsidRPr="006E4686">
        <w:rPr>
          <w:rFonts w:ascii="Times New Roman" w:hAnsi="Times New Roman" w:cs="Times New Roman" w:hint="eastAsia"/>
        </w:rPr>
        <w:t>按：論之原文是「集」字。當然，導師認為「和合＝和集」，</w:t>
      </w:r>
      <w:r w:rsidR="00D1767D">
        <w:rPr>
          <w:rFonts w:ascii="Times New Roman" w:hAnsi="Times New Roman" w:cs="Times New Roman" w:hint="eastAsia"/>
        </w:rPr>
        <w:t>或因此而</w:t>
      </w:r>
      <w:r w:rsidRPr="006E4686">
        <w:rPr>
          <w:rFonts w:ascii="Times New Roman" w:hAnsi="Times New Roman" w:cs="Times New Roman" w:hint="eastAsia"/>
        </w:rPr>
        <w:t>直接替換。</w:t>
      </w:r>
    </w:p>
  </w:footnote>
  <w:footnote w:id="3">
    <w:p w:rsidR="003D5235" w:rsidRPr="006E4686" w:rsidRDefault="003D5235" w:rsidP="003D5235">
      <w:pPr>
        <w:pStyle w:val="a6"/>
        <w:rPr>
          <w:rFonts w:ascii="Times New Roman" w:hAnsi="Times New Roman" w:cs="Times New Roman"/>
        </w:rPr>
      </w:pPr>
      <w:r w:rsidRPr="006E4686">
        <w:rPr>
          <w:rStyle w:val="a8"/>
          <w:rFonts w:ascii="Times New Roman" w:hAnsi="Times New Roman" w:cs="Times New Roman"/>
        </w:rPr>
        <w:footnoteRef/>
      </w:r>
      <w:r w:rsidRPr="006E4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編</w:t>
      </w:r>
      <w:r w:rsidRPr="006E4686">
        <w:rPr>
          <w:rFonts w:ascii="Times New Roman" w:hAnsi="Times New Roman" w:cs="Times New Roman" w:hint="eastAsia"/>
        </w:rPr>
        <w:t>按：論之原文是「集」字。當然，導師認為「和合＝和集」，</w:t>
      </w:r>
      <w:r>
        <w:rPr>
          <w:rFonts w:ascii="Times New Roman" w:hAnsi="Times New Roman" w:cs="Times New Roman" w:hint="eastAsia"/>
        </w:rPr>
        <w:t>或因此而</w:t>
      </w:r>
      <w:r w:rsidRPr="006E4686">
        <w:rPr>
          <w:rFonts w:ascii="Times New Roman" w:hAnsi="Times New Roman" w:cs="Times New Roman" w:hint="eastAsia"/>
        </w:rPr>
        <w:t>直接替換。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F7" w:rsidRPr="006B1DF7" w:rsidRDefault="00701051" w:rsidP="006B1DF7">
    <w:pPr>
      <w:pStyle w:val="a9"/>
      <w:jc w:val="right"/>
      <w:rPr>
        <w:rFonts w:ascii="Times New Roman" w:hAnsi="Times New Roman" w:cs="Times New Roman"/>
      </w:rPr>
    </w:pPr>
    <w:r w:rsidRPr="00701051">
      <w:rPr>
        <w:rFonts w:ascii="Times New Roman" w:hAnsi="Times New Roman" w:cs="Times New Roman"/>
        <w:kern w:val="0"/>
      </w:rPr>
      <w:t>00_A-</w:t>
    </w:r>
    <w:r>
      <w:rPr>
        <w:rFonts w:ascii="Times New Roman" w:hAnsi="Times New Roman" w:cs="Times New Roman" w:hint="eastAsia"/>
        <w:kern w:val="0"/>
      </w:rPr>
      <w:t>4</w:t>
    </w:r>
    <w:r w:rsidR="006B1DF7" w:rsidRPr="006B1DF7">
      <w:rPr>
        <w:rFonts w:ascii="Times New Roman" w:hAnsi="Times New Roman" w:cs="Times New Roman"/>
      </w:rPr>
      <w:t>_</w:t>
    </w:r>
    <w:r w:rsidR="006B1DF7" w:rsidRPr="006B1DF7">
      <w:rPr>
        <w:rFonts w:ascii="Times New Roman" w:hAnsi="Times New Roman" w:cs="Times New Roman" w:hint="eastAsia"/>
      </w:rPr>
      <w:t>《俱舍論》前導</w:t>
    </w:r>
    <w:r w:rsidR="006B1DF7" w:rsidRPr="006B1DF7">
      <w:rPr>
        <w:rFonts w:ascii="Times New Roman" w:hAnsi="Times New Roman" w:cs="Times New Roman"/>
      </w:rPr>
      <w:t>-</w:t>
    </w:r>
    <w:r w:rsidR="006B1DF7" w:rsidRPr="006B1DF7">
      <w:rPr>
        <w:rFonts w:ascii="Times New Roman" w:hAnsi="Times New Roman" w:cs="Times New Roman" w:hint="eastAsia"/>
      </w:rPr>
      <w:t>補注</w:t>
    </w:r>
    <w:r w:rsidR="006B1DF7">
      <w:rPr>
        <w:rFonts w:ascii="Times New Roman" w:hAnsi="Times New Roman" w:cs="Times New Roman" w:hint="eastAsia"/>
      </w:rPr>
      <w:t>-3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73C"/>
    <w:rsid w:val="0004428D"/>
    <w:rsid w:val="001B568B"/>
    <w:rsid w:val="00354AE1"/>
    <w:rsid w:val="003C0E53"/>
    <w:rsid w:val="003D5235"/>
    <w:rsid w:val="003D6003"/>
    <w:rsid w:val="005F5D84"/>
    <w:rsid w:val="006251E6"/>
    <w:rsid w:val="006B1DF7"/>
    <w:rsid w:val="006E4686"/>
    <w:rsid w:val="00701051"/>
    <w:rsid w:val="0075773C"/>
    <w:rsid w:val="009553D3"/>
    <w:rsid w:val="009831CA"/>
    <w:rsid w:val="00A7328C"/>
    <w:rsid w:val="00BD4D21"/>
    <w:rsid w:val="00C40D7F"/>
    <w:rsid w:val="00C81D08"/>
    <w:rsid w:val="00D150D4"/>
    <w:rsid w:val="00D1767D"/>
    <w:rsid w:val="00D36628"/>
    <w:rsid w:val="00D3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E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1E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251E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iPriority w:val="39"/>
    <w:unhideWhenUsed/>
    <w:qFormat/>
    <w:rsid w:val="006251E6"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6251E6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6251E6"/>
    <w:pPr>
      <w:ind w:left="480"/>
    </w:pPr>
    <w:rPr>
      <w:i/>
      <w:iCs/>
      <w:sz w:val="20"/>
      <w:szCs w:val="20"/>
    </w:rPr>
  </w:style>
  <w:style w:type="paragraph" w:styleId="a3">
    <w:name w:val="No Spacing"/>
    <w:uiPriority w:val="1"/>
    <w:qFormat/>
    <w:rsid w:val="006251E6"/>
    <w:pPr>
      <w:widowControl w:val="0"/>
    </w:pPr>
  </w:style>
  <w:style w:type="paragraph" w:styleId="a4">
    <w:name w:val="List Paragraph"/>
    <w:basedOn w:val="a"/>
    <w:uiPriority w:val="34"/>
    <w:qFormat/>
    <w:rsid w:val="006251E6"/>
    <w:pPr>
      <w:ind w:leftChars="200" w:left="480"/>
    </w:pPr>
  </w:style>
  <w:style w:type="paragraph" w:styleId="a5">
    <w:name w:val="TOC Heading"/>
    <w:basedOn w:val="1"/>
    <w:next w:val="a"/>
    <w:uiPriority w:val="39"/>
    <w:semiHidden/>
    <w:unhideWhenUsed/>
    <w:qFormat/>
    <w:rsid w:val="006251E6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customStyle="1" w:styleId="-1">
    <w:name w:val="論題-1"/>
    <w:basedOn w:val="a"/>
    <w:qFormat/>
    <w:rsid w:val="006251E6"/>
    <w:pPr>
      <w:jc w:val="center"/>
    </w:pPr>
    <w:rPr>
      <w:rFonts w:ascii="標楷體" w:eastAsia="標楷體" w:hAnsi="標楷體" w:cs="Times New Roman"/>
      <w:b/>
      <w:color w:val="000000"/>
      <w:sz w:val="40"/>
      <w:szCs w:val="40"/>
    </w:rPr>
  </w:style>
  <w:style w:type="paragraph" w:styleId="a6">
    <w:name w:val="footnote text"/>
    <w:basedOn w:val="a"/>
    <w:link w:val="a7"/>
    <w:uiPriority w:val="99"/>
    <w:semiHidden/>
    <w:unhideWhenUsed/>
    <w:rsid w:val="00C81D08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C81D0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81D08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6E4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6E468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E4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E468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00919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2018-11-09T13:51:00Z</dcterms:created>
  <dcterms:modified xsi:type="dcterms:W3CDTF">2019-01-08T06:51:00Z</dcterms:modified>
</cp:coreProperties>
</file>